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81" w:rsidRDefault="00C43681" w:rsidP="00C43681">
      <w:pPr>
        <w:widowControl w:val="0"/>
        <w:autoSpaceDE w:val="0"/>
        <w:autoSpaceDN w:val="0"/>
        <w:adjustRightInd w:val="0"/>
        <w:ind w:left="142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Федеральный закон от 21.11.2011 N 323-ФЗ</w:t>
      </w:r>
      <w:r>
        <w:rPr>
          <w:rFonts w:ascii="Tahoma" w:hAnsi="Tahoma" w:cs="Tahoma"/>
          <w:sz w:val="48"/>
          <w:szCs w:val="48"/>
        </w:rPr>
        <w:br/>
        <w:t>"Об основах охраны здоровья граждан в Российской Федерации"</w:t>
      </w:r>
    </w:p>
    <w:p w:rsidR="00C43681" w:rsidRDefault="00C43681" w:rsidP="00C43681">
      <w:pPr>
        <w:pStyle w:val="ConsPlusNormal"/>
        <w:outlineLvl w:val="0"/>
        <w:rPr>
          <w:b/>
          <w:bCs/>
          <w:sz w:val="16"/>
          <w:szCs w:val="16"/>
        </w:rPr>
      </w:pPr>
    </w:p>
    <w:p w:rsidR="00C43681" w:rsidRDefault="00C43681" w:rsidP="00C43681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C43681" w:rsidRPr="00C43681" w:rsidRDefault="00C43681" w:rsidP="00C43681">
      <w:pPr>
        <w:pStyle w:val="ConsPlusNormal"/>
        <w:jc w:val="center"/>
        <w:outlineLvl w:val="0"/>
        <w:rPr>
          <w:b/>
          <w:bCs/>
          <w:sz w:val="28"/>
          <w:szCs w:val="28"/>
        </w:rPr>
      </w:pPr>
      <w:r w:rsidRPr="00C43681">
        <w:rPr>
          <w:b/>
          <w:bCs/>
          <w:sz w:val="28"/>
          <w:szCs w:val="28"/>
        </w:rPr>
        <w:t>Глава 4. ПРАВА И ОБЯЗАННОСТИ ГРАЖДАН В СФЕРЕ</w:t>
      </w:r>
    </w:p>
    <w:p w:rsidR="00C43681" w:rsidRPr="00C43681" w:rsidRDefault="00C43681" w:rsidP="00C43681">
      <w:pPr>
        <w:pStyle w:val="ConsPlusNormal"/>
        <w:jc w:val="center"/>
        <w:rPr>
          <w:b/>
          <w:bCs/>
          <w:sz w:val="28"/>
          <w:szCs w:val="28"/>
        </w:rPr>
      </w:pPr>
      <w:r w:rsidRPr="00C43681">
        <w:rPr>
          <w:b/>
          <w:bCs/>
          <w:sz w:val="28"/>
          <w:szCs w:val="28"/>
        </w:rPr>
        <w:t>ОХРАНЫ ЗДОРОВЬЯ</w:t>
      </w:r>
    </w:p>
    <w:p w:rsidR="00C43681" w:rsidRDefault="00C43681" w:rsidP="00C43681">
      <w:pPr>
        <w:pStyle w:val="ConsPlusNormal"/>
        <w:ind w:firstLine="540"/>
        <w:jc w:val="both"/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22"/>
      <w:bookmarkEnd w:id="0"/>
      <w:r w:rsidRPr="00C43681">
        <w:rPr>
          <w:rFonts w:ascii="Times New Roman" w:hAnsi="Times New Roman" w:cs="Times New Roman"/>
          <w:b/>
          <w:sz w:val="24"/>
          <w:szCs w:val="24"/>
        </w:rPr>
        <w:t>Статья 18. Право на охрану здоровья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27"/>
      <w:bookmarkEnd w:id="1"/>
      <w:r w:rsidRPr="00C43681">
        <w:rPr>
          <w:rFonts w:ascii="Times New Roman" w:hAnsi="Times New Roman" w:cs="Times New Roman"/>
          <w:b/>
          <w:sz w:val="24"/>
          <w:szCs w:val="24"/>
        </w:rPr>
        <w:t>Статья 19. Право на медицинскую помощь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5. Пациент имеет право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>: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4"/>
      <w:bookmarkEnd w:id="2"/>
      <w:r w:rsidRPr="00C43681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lastRenderedPageBreak/>
        <w:t>10) допуск к нему адвоката или законного представителя для защиты своих прав;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46"/>
      <w:bookmarkEnd w:id="3"/>
      <w:r w:rsidRPr="00C43681">
        <w:rPr>
          <w:rFonts w:ascii="Times New Roman" w:hAnsi="Times New Roman" w:cs="Times New Roman"/>
          <w:b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8"/>
      <w:bookmarkEnd w:id="4"/>
      <w:r w:rsidRPr="00C436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9"/>
      <w:bookmarkEnd w:id="5"/>
      <w:r w:rsidRPr="00C43681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1) лица, не достигшего возраста, установленного </w:t>
      </w:r>
      <w:hyperlink w:anchor="Par677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47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4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54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51"/>
      <w:bookmarkEnd w:id="6"/>
      <w:r w:rsidRPr="00C43681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3. Гражданин, один из родителей или иной законный представитель лица, указанного в </w:t>
      </w:r>
      <w:hyperlink w:anchor="Par34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35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частью 9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4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5. При отказе одного из родителей или иного законного представителя лица, указанного в </w:t>
      </w:r>
      <w:hyperlink w:anchor="Par34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348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56"/>
      <w:bookmarkEnd w:id="7"/>
      <w:r w:rsidRPr="00C43681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lastRenderedPageBreak/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C43681" w:rsidRPr="00C43681" w:rsidRDefault="00C43681" w:rsidP="00C4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25.11.2013 N 317-ФЗ)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9"/>
      <w:bookmarkEnd w:id="8"/>
      <w:r w:rsidRPr="00C43681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60"/>
      <w:bookmarkEnd w:id="9"/>
      <w:r w:rsidRPr="00C43681">
        <w:rPr>
          <w:rFonts w:ascii="Times New Roman" w:hAnsi="Times New Roman" w:cs="Times New Roman"/>
          <w:sz w:val="24"/>
          <w:szCs w:val="24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4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статьи);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61"/>
      <w:bookmarkEnd w:id="10"/>
      <w:r w:rsidRPr="00C43681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62"/>
      <w:bookmarkEnd w:id="11"/>
      <w:r w:rsidRPr="00C43681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63"/>
      <w:bookmarkEnd w:id="12"/>
      <w:r w:rsidRPr="00C43681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681">
        <w:rPr>
          <w:rFonts w:ascii="Times New Roman" w:hAnsi="Times New Roman" w:cs="Times New Roman"/>
          <w:sz w:val="24"/>
          <w:szCs w:val="24"/>
        </w:rPr>
        <w:t xml:space="preserve">1) в случаях, указанных в </w:t>
      </w:r>
      <w:hyperlink w:anchor="Par360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61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2 части 9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 xml:space="preserve">иного законного представителя лица, которое указано в </w:t>
      </w:r>
      <w:hyperlink w:anchor="Par34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C43681" w:rsidRPr="00C43681" w:rsidRDefault="00C43681" w:rsidP="00C4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2) в отношении лиц, указанных в </w:t>
      </w:r>
      <w:hyperlink w:anchor="Par362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63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4 части 9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69"/>
      <w:bookmarkEnd w:id="13"/>
      <w:r w:rsidRPr="00C43681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371"/>
      <w:bookmarkEnd w:id="14"/>
      <w:r w:rsidRPr="00C43681">
        <w:rPr>
          <w:rFonts w:ascii="Times New Roman" w:hAnsi="Times New Roman" w:cs="Times New Roman"/>
          <w:b/>
          <w:sz w:val="24"/>
          <w:szCs w:val="24"/>
        </w:rPr>
        <w:t>Статья 21. Выбор врача и медицинской организации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74"/>
      <w:bookmarkEnd w:id="15"/>
      <w:r w:rsidRPr="00C43681">
        <w:rPr>
          <w:rFonts w:ascii="Times New Roman" w:hAnsi="Times New Roman" w:cs="Times New Roman"/>
          <w:sz w:val="24"/>
          <w:szCs w:val="24"/>
        </w:rP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</w:t>
      </w:r>
      <w:r w:rsidRPr="00C43681">
        <w:rPr>
          <w:rFonts w:ascii="Times New Roman" w:hAnsi="Times New Roman" w:cs="Times New Roman"/>
          <w:sz w:val="24"/>
          <w:szCs w:val="24"/>
        </w:rPr>
        <w:lastRenderedPageBreak/>
        <w:t>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374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с учетом порядков оказания медицинской помощи.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w:anchor="Par407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статьями 25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17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>.</w:t>
      </w:r>
    </w:p>
    <w:p w:rsidR="00C43681" w:rsidRPr="00C43681" w:rsidRDefault="00C43681" w:rsidP="00C4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>асть 9 введена Федеральным законом от 02.07.2013 N 185-ФЗ)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386"/>
      <w:bookmarkEnd w:id="16"/>
      <w:r w:rsidRPr="00C43681">
        <w:rPr>
          <w:rFonts w:ascii="Times New Roman" w:hAnsi="Times New Roman" w:cs="Times New Roman"/>
          <w:b/>
          <w:sz w:val="24"/>
          <w:szCs w:val="24"/>
        </w:rPr>
        <w:t>Статья 22. Информация о состоянии здоровья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 xml:space="preserve"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</w:t>
      </w:r>
      <w:r w:rsidRPr="00C43681">
        <w:rPr>
          <w:rFonts w:ascii="Times New Roman" w:hAnsi="Times New Roman" w:cs="Times New Roman"/>
          <w:sz w:val="24"/>
          <w:szCs w:val="24"/>
        </w:rPr>
        <w:lastRenderedPageBreak/>
        <w:t>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74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54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C43681" w:rsidRPr="00C43681" w:rsidRDefault="00C43681" w:rsidP="00C4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25.11.2013 N 317-ФЗ)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395"/>
      <w:bookmarkEnd w:id="17"/>
      <w:r w:rsidRPr="00C43681">
        <w:rPr>
          <w:rFonts w:ascii="Times New Roman" w:hAnsi="Times New Roman" w:cs="Times New Roman"/>
          <w:b/>
          <w:sz w:val="24"/>
          <w:szCs w:val="24"/>
        </w:rPr>
        <w:t>Статья 23. Информация о факторах, влияющих на здоровье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681"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ar399"/>
      <w:bookmarkEnd w:id="18"/>
      <w:r w:rsidRPr="00C43681">
        <w:rPr>
          <w:rFonts w:ascii="Times New Roman" w:hAnsi="Times New Roman" w:cs="Times New Roman"/>
          <w:b/>
          <w:sz w:val="24"/>
          <w:szCs w:val="24"/>
        </w:rPr>
        <w:t>Статья 24. Права работников, занятых на отдельных видах работ, на охрану здоровья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C43681">
        <w:rPr>
          <w:rFonts w:ascii="Times New Roman" w:hAnsi="Times New Roman" w:cs="Times New Roman"/>
          <w:sz w:val="24"/>
          <w:szCs w:val="24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407"/>
      <w:bookmarkEnd w:id="19"/>
      <w:r w:rsidRPr="00C43681">
        <w:rPr>
          <w:rFonts w:ascii="Times New Roman" w:hAnsi="Times New Roman" w:cs="Times New Roman"/>
          <w:b/>
          <w:sz w:val="24"/>
          <w:szCs w:val="24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 xml:space="preserve"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824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статьей 61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освобождения от призыва на военную службу по состоянию здоровья.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федеральным законом предусмотрена военная служба или приравненная к ней служба.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ней служба.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гражданам медицинской помощи, за исключением медицинского освидетельствования </w:t>
      </w:r>
      <w:r w:rsidRPr="00C43681">
        <w:rPr>
          <w:rFonts w:ascii="Times New Roman" w:hAnsi="Times New Roman" w:cs="Times New Roman"/>
          <w:sz w:val="24"/>
          <w:szCs w:val="24"/>
        </w:rPr>
        <w:lastRenderedPageBreak/>
        <w:t>в целях определения годности к военной службе или приравненной к ней службе.</w:t>
      </w:r>
    </w:p>
    <w:p w:rsidR="00C43681" w:rsidRPr="00C43681" w:rsidRDefault="00C43681" w:rsidP="00C43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417"/>
      <w:bookmarkEnd w:id="20"/>
      <w:r w:rsidRPr="00C43681">
        <w:rPr>
          <w:rFonts w:ascii="Times New Roman" w:hAnsi="Times New Roman" w:cs="Times New Roman"/>
          <w:b/>
          <w:sz w:val="24"/>
          <w:szCs w:val="24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19"/>
      <w:bookmarkEnd w:id="21"/>
      <w:r w:rsidRPr="00C43681">
        <w:rPr>
          <w:rFonts w:ascii="Times New Roman" w:hAnsi="Times New Roman" w:cs="Times New Roman"/>
          <w:sz w:val="24"/>
          <w:szCs w:val="24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2. Беременные женщины, женщины во время родов и в послеродовой период из числа лиц, указанных в </w:t>
      </w:r>
      <w:hyperlink w:anchor="Par41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21"/>
      <w:bookmarkEnd w:id="22"/>
      <w:r w:rsidRPr="00C436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21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ивлечением в качестве объекта для этих целей лиц, указанных в </w:t>
      </w:r>
      <w:hyperlink w:anchor="Par41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не допускается.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43681">
        <w:rPr>
          <w:rFonts w:ascii="Times New Roman" w:hAnsi="Times New Roman" w:cs="Times New Roman"/>
          <w:sz w:val="24"/>
          <w:szCs w:val="24"/>
        </w:rP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419" w:tooltip="Ссылка на текущий документ" w:history="1">
        <w:r w:rsidRPr="00C43681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43681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C43681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Par427"/>
      <w:bookmarkEnd w:id="23"/>
      <w:r w:rsidRPr="00C43681">
        <w:rPr>
          <w:rFonts w:ascii="Times New Roman" w:hAnsi="Times New Roman" w:cs="Times New Roman"/>
          <w:b/>
          <w:sz w:val="24"/>
          <w:szCs w:val="24"/>
        </w:rPr>
        <w:t>Статья 27. Обязанности граждан в сфере охраны здоровья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ar433"/>
      <w:bookmarkEnd w:id="24"/>
      <w:r w:rsidRPr="00C43681">
        <w:rPr>
          <w:rFonts w:ascii="Times New Roman" w:hAnsi="Times New Roman" w:cs="Times New Roman"/>
          <w:b/>
          <w:sz w:val="24"/>
          <w:szCs w:val="24"/>
        </w:rPr>
        <w:t>Статья 28. Общественные объединения по защите прав граждан в сфере охраны здоровья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C43681" w:rsidRPr="00C43681" w:rsidRDefault="00C43681" w:rsidP="00C43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681">
        <w:rPr>
          <w:rFonts w:ascii="Times New Roman" w:hAnsi="Times New Roman" w:cs="Times New Roman"/>
          <w:sz w:val="24"/>
          <w:szCs w:val="24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B24DBF" w:rsidRPr="00C43681" w:rsidRDefault="00B24DBF">
      <w:pPr>
        <w:rPr>
          <w:rFonts w:ascii="Times New Roman" w:hAnsi="Times New Roman" w:cs="Times New Roman"/>
          <w:sz w:val="24"/>
          <w:szCs w:val="24"/>
        </w:rPr>
      </w:pPr>
    </w:p>
    <w:sectPr w:rsidR="00B24DBF" w:rsidRPr="00C43681" w:rsidSect="00C4368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43681"/>
    <w:rsid w:val="00B24DBF"/>
    <w:rsid w:val="00C4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3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4177</Words>
  <Characters>23815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ПримакОБ</dc:creator>
  <cp:keywords/>
  <dc:description/>
  <cp:lastModifiedBy>ПримакОБ</cp:lastModifiedBy>
  <cp:revision>2</cp:revision>
  <dcterms:created xsi:type="dcterms:W3CDTF">2017-09-19T05:19:00Z</dcterms:created>
  <dcterms:modified xsi:type="dcterms:W3CDTF">2017-09-19T05:20:00Z</dcterms:modified>
</cp:coreProperties>
</file>